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5A8" w:rsidRDefault="00A835A8" w:rsidP="00A835A8">
      <w:pPr>
        <w:pStyle w:val="a3"/>
        <w:jc w:val="center"/>
        <w:rPr>
          <w:rFonts w:ascii="Times New Roman" w:hAnsi="Times New Roman" w:cs="Times New Roman"/>
          <w:b/>
          <w:sz w:val="32"/>
          <w:szCs w:val="32"/>
          <w:lang w:eastAsia="ru-RU"/>
        </w:rPr>
      </w:pPr>
      <w:r w:rsidRPr="00A835A8">
        <w:rPr>
          <w:rFonts w:ascii="Times New Roman" w:hAnsi="Times New Roman" w:cs="Times New Roman"/>
          <w:b/>
          <w:sz w:val="32"/>
          <w:szCs w:val="32"/>
          <w:lang w:eastAsia="ru-RU"/>
        </w:rPr>
        <w:t>Развитие творческих способностей ребёнка</w:t>
      </w:r>
      <w:r>
        <w:rPr>
          <w:rFonts w:ascii="Times New Roman" w:hAnsi="Times New Roman" w:cs="Times New Roman"/>
          <w:b/>
          <w:sz w:val="32"/>
          <w:szCs w:val="32"/>
          <w:lang w:eastAsia="ru-RU"/>
        </w:rPr>
        <w:t>.</w:t>
      </w:r>
    </w:p>
    <w:p w:rsidR="00A835A8" w:rsidRDefault="00A835A8" w:rsidP="00A835A8">
      <w:pPr>
        <w:pStyle w:val="a3"/>
        <w:jc w:val="center"/>
        <w:rPr>
          <w:rFonts w:ascii="Times New Roman" w:hAnsi="Times New Roman" w:cs="Times New Roman"/>
          <w:sz w:val="28"/>
          <w:szCs w:val="28"/>
          <w:lang w:eastAsia="ru-RU"/>
        </w:rPr>
      </w:pPr>
      <w:r w:rsidRPr="00A835A8">
        <w:rPr>
          <w:rFonts w:ascii="Times New Roman" w:hAnsi="Times New Roman" w:cs="Times New Roman"/>
          <w:b/>
          <w:sz w:val="32"/>
          <w:szCs w:val="32"/>
          <w:lang w:eastAsia="ru-RU"/>
        </w:rPr>
        <w:t>Практическая консультация для родителей</w:t>
      </w:r>
    </w:p>
    <w:p w:rsidR="00A835A8" w:rsidRDefault="00A835A8" w:rsidP="00A835A8">
      <w:pPr>
        <w:pStyle w:val="a3"/>
        <w:ind w:firstLine="567"/>
        <w:jc w:val="both"/>
        <w:rPr>
          <w:rFonts w:ascii="Times New Roman" w:hAnsi="Times New Roman" w:cs="Times New Roman"/>
          <w:sz w:val="28"/>
          <w:szCs w:val="28"/>
          <w:lang w:eastAsia="ru-RU"/>
        </w:rPr>
      </w:pP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Творческие</w:t>
      </w:r>
      <w:r>
        <w:rPr>
          <w:rFonts w:ascii="Times New Roman" w:hAnsi="Times New Roman" w:cs="Times New Roman"/>
          <w:sz w:val="28"/>
          <w:szCs w:val="28"/>
          <w:lang w:eastAsia="ru-RU"/>
        </w:rPr>
        <w:t xml:space="preserve"> </w:t>
      </w:r>
      <w:r w:rsidRPr="00A835A8">
        <w:rPr>
          <w:rFonts w:ascii="Times New Roman" w:hAnsi="Times New Roman" w:cs="Times New Roman"/>
          <w:sz w:val="28"/>
          <w:szCs w:val="28"/>
          <w:lang w:eastAsia="ru-RU"/>
        </w:rPr>
        <w:t>способности могут проявляться только в деятельности. Для детей это в первую очередь продуктивная деятельность (рисование, лепка и конструирование) и игра:</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sym w:font="Symbol" w:char="F0B7"/>
      </w:r>
      <w:r w:rsidRPr="00A835A8">
        <w:rPr>
          <w:rFonts w:ascii="Times New Roman" w:hAnsi="Times New Roman" w:cs="Times New Roman"/>
          <w:b/>
          <w:sz w:val="28"/>
          <w:szCs w:val="28"/>
          <w:lang w:eastAsia="ru-RU"/>
        </w:rPr>
        <w:t>Игра «Какая осен</w:t>
      </w:r>
      <w:proofErr w:type="gramStart"/>
      <w:r w:rsidRPr="00A835A8">
        <w:rPr>
          <w:rFonts w:ascii="Times New Roman" w:hAnsi="Times New Roman" w:cs="Times New Roman"/>
          <w:b/>
          <w:sz w:val="28"/>
          <w:szCs w:val="28"/>
          <w:lang w:eastAsia="ru-RU"/>
        </w:rPr>
        <w:t>ь(</w:t>
      </w:r>
      <w:proofErr w:type="gramEnd"/>
      <w:r w:rsidRPr="00A835A8">
        <w:rPr>
          <w:rFonts w:ascii="Times New Roman" w:hAnsi="Times New Roman" w:cs="Times New Roman"/>
          <w:b/>
          <w:sz w:val="28"/>
          <w:szCs w:val="28"/>
          <w:lang w:eastAsia="ru-RU"/>
        </w:rPr>
        <w:t>зима, погода, собака и т.д.)».</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При регулярном проведении таких упражнений объём подобранных определений к заданному слову у детей значительно увеличивается уже через несколько недель, появляются и достаточно оригинальные варианты ответов (</w:t>
      </w:r>
      <w:proofErr w:type="spellStart"/>
      <w:proofErr w:type="gramStart"/>
      <w:r w:rsidRPr="00A835A8">
        <w:rPr>
          <w:rFonts w:ascii="Times New Roman" w:hAnsi="Times New Roman" w:cs="Times New Roman"/>
          <w:sz w:val="28"/>
          <w:szCs w:val="28"/>
          <w:lang w:eastAsia="ru-RU"/>
        </w:rPr>
        <w:t>осень-нежная</w:t>
      </w:r>
      <w:proofErr w:type="spellEnd"/>
      <w:proofErr w:type="gramEnd"/>
      <w:r w:rsidRPr="00A835A8">
        <w:rPr>
          <w:rFonts w:ascii="Times New Roman" w:hAnsi="Times New Roman" w:cs="Times New Roman"/>
          <w:sz w:val="28"/>
          <w:szCs w:val="28"/>
          <w:lang w:eastAsia="ru-RU"/>
        </w:rPr>
        <w:t>, красная, сонная, солнечная, ветреная, унылая, нарядная, плачущая, поэтичная, дрожащая и др.).</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sym w:font="Symbol" w:char="F0B7"/>
      </w:r>
      <w:r w:rsidRPr="00A835A8">
        <w:rPr>
          <w:rFonts w:ascii="Times New Roman" w:hAnsi="Times New Roman" w:cs="Times New Roman"/>
          <w:b/>
          <w:sz w:val="28"/>
          <w:szCs w:val="28"/>
          <w:lang w:eastAsia="ru-RU"/>
        </w:rPr>
        <w:t xml:space="preserve">Игра «Что общего </w:t>
      </w:r>
      <w:proofErr w:type="gramStart"/>
      <w:r w:rsidRPr="00A835A8">
        <w:rPr>
          <w:rFonts w:ascii="Times New Roman" w:hAnsi="Times New Roman" w:cs="Times New Roman"/>
          <w:b/>
          <w:sz w:val="28"/>
          <w:szCs w:val="28"/>
          <w:lang w:eastAsia="ru-RU"/>
        </w:rPr>
        <w:t>между</w:t>
      </w:r>
      <w:proofErr w:type="gramEnd"/>
      <w:r w:rsidRPr="00A835A8">
        <w:rPr>
          <w:rFonts w:ascii="Times New Roman" w:hAnsi="Times New Roman" w:cs="Times New Roman"/>
          <w:b/>
          <w:sz w:val="28"/>
          <w:szCs w:val="28"/>
          <w:lang w:eastAsia="ru-RU"/>
        </w:rPr>
        <w:t>?..».</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 xml:space="preserve">Ребёнку предлагается найти в двух объектах общие признаки. Начинать лучше со сравнения предметов, имеющих много общего, например, что общего между апельсином и лимоном? Постепенно следует предлагать для сравнения предметы, внешне непохожие, например, что общего между мухомором и пожарной машиной? (варианты детских ответов: они могут быть мокрыми от дождя; красными; нарисованными; </w:t>
      </w:r>
      <w:proofErr w:type="spellStart"/>
      <w:r w:rsidRPr="00A835A8">
        <w:rPr>
          <w:rFonts w:ascii="Times New Roman" w:hAnsi="Times New Roman" w:cs="Times New Roman"/>
          <w:sz w:val="28"/>
          <w:szCs w:val="28"/>
          <w:lang w:eastAsia="ru-RU"/>
        </w:rPr>
        <w:t>вылепленнымииз</w:t>
      </w:r>
      <w:proofErr w:type="spellEnd"/>
      <w:r w:rsidRPr="00A835A8">
        <w:rPr>
          <w:rFonts w:ascii="Times New Roman" w:hAnsi="Times New Roman" w:cs="Times New Roman"/>
          <w:sz w:val="28"/>
          <w:szCs w:val="28"/>
          <w:lang w:eastAsia="ru-RU"/>
        </w:rPr>
        <w:t xml:space="preserve"> пластилина; приснившимися и т.д.).</w:t>
      </w:r>
    </w:p>
    <w:p w:rsidR="00A835A8" w:rsidRPr="00A835A8" w:rsidRDefault="00A835A8" w:rsidP="00A835A8">
      <w:pPr>
        <w:pStyle w:val="a3"/>
        <w:ind w:firstLine="567"/>
        <w:jc w:val="both"/>
        <w:rPr>
          <w:rFonts w:ascii="Times New Roman" w:hAnsi="Times New Roman" w:cs="Times New Roman"/>
          <w:b/>
          <w:sz w:val="28"/>
          <w:szCs w:val="28"/>
          <w:lang w:eastAsia="ru-RU"/>
        </w:rPr>
      </w:pPr>
      <w:r w:rsidRPr="00A835A8">
        <w:rPr>
          <w:rFonts w:ascii="Times New Roman" w:hAnsi="Times New Roman" w:cs="Times New Roman"/>
          <w:b/>
          <w:sz w:val="28"/>
          <w:szCs w:val="28"/>
          <w:lang w:eastAsia="ru-RU"/>
        </w:rPr>
        <w:sym w:font="Symbol" w:char="F0B7"/>
      </w:r>
      <w:r w:rsidRPr="00A835A8">
        <w:rPr>
          <w:rFonts w:ascii="Times New Roman" w:hAnsi="Times New Roman" w:cs="Times New Roman"/>
          <w:b/>
          <w:sz w:val="28"/>
          <w:szCs w:val="28"/>
          <w:lang w:eastAsia="ru-RU"/>
        </w:rPr>
        <w:t xml:space="preserve">Упражнение «Что можно сделать </w:t>
      </w:r>
      <w:proofErr w:type="gramStart"/>
      <w:r w:rsidRPr="00A835A8">
        <w:rPr>
          <w:rFonts w:ascii="Times New Roman" w:hAnsi="Times New Roman" w:cs="Times New Roman"/>
          <w:b/>
          <w:sz w:val="28"/>
          <w:szCs w:val="28"/>
          <w:lang w:eastAsia="ru-RU"/>
        </w:rPr>
        <w:t>из</w:t>
      </w:r>
      <w:proofErr w:type="gramEnd"/>
      <w:r w:rsidRPr="00A835A8">
        <w:rPr>
          <w:rFonts w:ascii="Times New Roman" w:hAnsi="Times New Roman" w:cs="Times New Roman"/>
          <w:b/>
          <w:sz w:val="28"/>
          <w:szCs w:val="28"/>
          <w:lang w:eastAsia="ru-RU"/>
        </w:rPr>
        <w:t>?..».</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Ребёнку предлагается придумать множество вариантов использования хорошо знакомого предмета (консервной банки, газеты, фольги и др.).</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b/>
          <w:sz w:val="28"/>
          <w:szCs w:val="28"/>
          <w:lang w:eastAsia="ru-RU"/>
        </w:rPr>
        <w:sym w:font="Symbol" w:char="F0B7"/>
      </w:r>
      <w:r w:rsidRPr="00A835A8">
        <w:rPr>
          <w:rFonts w:ascii="Times New Roman" w:hAnsi="Times New Roman" w:cs="Times New Roman"/>
          <w:b/>
          <w:sz w:val="28"/>
          <w:szCs w:val="28"/>
          <w:lang w:eastAsia="ru-RU"/>
        </w:rPr>
        <w:t>Игра «</w:t>
      </w:r>
      <w:proofErr w:type="gramStart"/>
      <w:r w:rsidRPr="00A835A8">
        <w:rPr>
          <w:rFonts w:ascii="Times New Roman" w:hAnsi="Times New Roman" w:cs="Times New Roman"/>
          <w:b/>
          <w:sz w:val="28"/>
          <w:szCs w:val="28"/>
          <w:lang w:eastAsia="ru-RU"/>
        </w:rPr>
        <w:t>Хорошо-плохо</w:t>
      </w:r>
      <w:proofErr w:type="gramEnd"/>
      <w:r w:rsidRPr="00A835A8">
        <w:rPr>
          <w:rFonts w:ascii="Times New Roman" w:hAnsi="Times New Roman" w:cs="Times New Roman"/>
          <w:b/>
          <w:sz w:val="28"/>
          <w:szCs w:val="28"/>
          <w:lang w:eastAsia="ru-RU"/>
        </w:rPr>
        <w:t>».</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 xml:space="preserve">Ребёнку предлагается, выбрав хорошо знакомый объект, выделить позитивные и негативные проявления его существования. Например, цыплята. Хорошо: мягкие, пушистые, не кусаются, когда вырастают-несут яйца, петушки охраняют своих курочек </w:t>
      </w:r>
      <w:proofErr w:type="gramStart"/>
      <w:r w:rsidRPr="00A835A8">
        <w:rPr>
          <w:rFonts w:ascii="Times New Roman" w:hAnsi="Times New Roman" w:cs="Times New Roman"/>
          <w:sz w:val="28"/>
          <w:szCs w:val="28"/>
          <w:lang w:eastAsia="ru-RU"/>
        </w:rPr>
        <w:t>от</w:t>
      </w:r>
      <w:proofErr w:type="gramEnd"/>
      <w:r w:rsidRPr="00A835A8">
        <w:rPr>
          <w:rFonts w:ascii="Times New Roman" w:hAnsi="Times New Roman" w:cs="Times New Roman"/>
          <w:sz w:val="28"/>
          <w:szCs w:val="28"/>
          <w:lang w:eastAsia="ru-RU"/>
        </w:rPr>
        <w:t xml:space="preserve"> чужих. Плохо: в огороде клюют клубнику, огурцы, когда вырастут, могут клюнуть человека.</w:t>
      </w:r>
    </w:p>
    <w:p w:rsidR="00A835A8" w:rsidRDefault="00A835A8" w:rsidP="00A835A8">
      <w:pPr>
        <w:pStyle w:val="a3"/>
        <w:ind w:firstLine="567"/>
        <w:jc w:val="both"/>
        <w:rPr>
          <w:rFonts w:ascii="Times New Roman" w:hAnsi="Times New Roman" w:cs="Times New Roman"/>
          <w:b/>
          <w:sz w:val="28"/>
          <w:szCs w:val="28"/>
          <w:lang w:eastAsia="ru-RU"/>
        </w:rPr>
      </w:pPr>
      <w:r w:rsidRPr="00A835A8">
        <w:rPr>
          <w:rFonts w:ascii="Times New Roman" w:hAnsi="Times New Roman" w:cs="Times New Roman"/>
          <w:sz w:val="28"/>
          <w:szCs w:val="28"/>
          <w:lang w:eastAsia="ru-RU"/>
        </w:rPr>
        <w:sym w:font="Symbol" w:char="F0B7"/>
      </w:r>
      <w:r w:rsidRPr="00A835A8">
        <w:rPr>
          <w:rFonts w:ascii="Times New Roman" w:hAnsi="Times New Roman" w:cs="Times New Roman"/>
          <w:b/>
          <w:sz w:val="28"/>
          <w:szCs w:val="28"/>
          <w:lang w:eastAsia="ru-RU"/>
        </w:rPr>
        <w:t>Задание «Придумай и изобрази».</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Рисование фантастических предметов и несуществующих животных.</w:t>
      </w:r>
    </w:p>
    <w:p w:rsidR="00A835A8" w:rsidRDefault="00A835A8" w:rsidP="00A835A8">
      <w:pPr>
        <w:pStyle w:val="a3"/>
        <w:ind w:firstLine="567"/>
        <w:jc w:val="both"/>
        <w:rPr>
          <w:rFonts w:ascii="Times New Roman" w:hAnsi="Times New Roman" w:cs="Times New Roman"/>
          <w:b/>
          <w:sz w:val="28"/>
          <w:szCs w:val="28"/>
          <w:lang w:eastAsia="ru-RU"/>
        </w:rPr>
      </w:pPr>
      <w:r w:rsidRPr="00A835A8">
        <w:rPr>
          <w:rFonts w:ascii="Times New Roman" w:hAnsi="Times New Roman" w:cs="Times New Roman"/>
          <w:b/>
          <w:sz w:val="28"/>
          <w:szCs w:val="28"/>
          <w:lang w:eastAsia="ru-RU"/>
        </w:rPr>
        <w:sym w:font="Symbol" w:char="F0B7"/>
      </w:r>
      <w:r w:rsidRPr="00A835A8">
        <w:rPr>
          <w:rFonts w:ascii="Times New Roman" w:hAnsi="Times New Roman" w:cs="Times New Roman"/>
          <w:b/>
          <w:sz w:val="28"/>
          <w:szCs w:val="28"/>
          <w:lang w:eastAsia="ru-RU"/>
        </w:rPr>
        <w:t>Упражнение «На что похоже?».</w:t>
      </w:r>
    </w:p>
    <w:p w:rsidR="00A835A8" w:rsidRPr="00A835A8" w:rsidRDefault="00A835A8" w:rsidP="00A835A8">
      <w:pPr>
        <w:pStyle w:val="a3"/>
        <w:ind w:firstLine="567"/>
        <w:jc w:val="both"/>
        <w:rPr>
          <w:rFonts w:ascii="Times New Roman" w:hAnsi="Times New Roman" w:cs="Times New Roman"/>
          <w:b/>
          <w:sz w:val="28"/>
          <w:szCs w:val="28"/>
          <w:lang w:eastAsia="ru-RU"/>
        </w:rPr>
      </w:pPr>
      <w:r w:rsidRPr="00A835A8">
        <w:rPr>
          <w:rFonts w:ascii="Times New Roman" w:hAnsi="Times New Roman" w:cs="Times New Roman"/>
          <w:sz w:val="28"/>
          <w:szCs w:val="28"/>
          <w:lang w:eastAsia="ru-RU"/>
        </w:rPr>
        <w:t>Ребёнку предлагается узнавать и называть в неопределённых графических формах (чернильные пятна, кляксы, каракули) различные знакомые предметы.</w:t>
      </w:r>
    </w:p>
    <w:p w:rsid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b/>
          <w:sz w:val="28"/>
          <w:szCs w:val="28"/>
          <w:lang w:eastAsia="ru-RU"/>
        </w:rPr>
        <w:sym w:font="Symbol" w:char="F0B7"/>
      </w:r>
      <w:r w:rsidRPr="00A835A8">
        <w:rPr>
          <w:rFonts w:ascii="Times New Roman" w:hAnsi="Times New Roman" w:cs="Times New Roman"/>
          <w:b/>
          <w:sz w:val="28"/>
          <w:szCs w:val="28"/>
          <w:lang w:eastAsia="ru-RU"/>
        </w:rPr>
        <w:t>Отгадывание загадок.</w:t>
      </w:r>
      <w:r w:rsidRPr="00A835A8">
        <w:rPr>
          <w:rFonts w:ascii="Times New Roman" w:hAnsi="Times New Roman" w:cs="Times New Roman"/>
          <w:b/>
          <w:sz w:val="28"/>
          <w:szCs w:val="28"/>
          <w:lang w:eastAsia="ru-RU"/>
        </w:rPr>
        <w:sym w:font="Symbol" w:char="F0B7"/>
      </w:r>
      <w:r w:rsidRPr="00A835A8">
        <w:rPr>
          <w:rFonts w:ascii="Times New Roman" w:hAnsi="Times New Roman" w:cs="Times New Roman"/>
          <w:b/>
          <w:sz w:val="28"/>
          <w:szCs w:val="28"/>
          <w:lang w:eastAsia="ru-RU"/>
        </w:rPr>
        <w:t>Придумывание сказок.</w:t>
      </w:r>
    </w:p>
    <w:p w:rsidR="00A835A8" w:rsidRPr="00A835A8" w:rsidRDefault="00A835A8" w:rsidP="00A835A8">
      <w:pPr>
        <w:pStyle w:val="a3"/>
        <w:ind w:firstLine="567"/>
        <w:jc w:val="both"/>
        <w:rPr>
          <w:rFonts w:ascii="Times New Roman" w:hAnsi="Times New Roman" w:cs="Times New Roman"/>
          <w:sz w:val="28"/>
          <w:szCs w:val="28"/>
          <w:lang w:eastAsia="ru-RU"/>
        </w:rPr>
      </w:pPr>
      <w:r w:rsidRPr="00A835A8">
        <w:rPr>
          <w:rFonts w:ascii="Times New Roman" w:hAnsi="Times New Roman" w:cs="Times New Roman"/>
          <w:sz w:val="28"/>
          <w:szCs w:val="28"/>
          <w:lang w:eastAsia="ru-RU"/>
        </w:rPr>
        <w:t>По предложенному взрослым началу изменять заимствованные из сказок ситуации, наделять реальных героев фантастическими свойствами, моделировать действия героев, изменять их поступки, придумывать новое окончание знакомой сказки. Затем можно предложить составлять сказки на самостоятельно выбранную тему.</w:t>
      </w:r>
    </w:p>
    <w:p w:rsidR="00330D02" w:rsidRDefault="00330D02" w:rsidP="00A835A8">
      <w:pPr>
        <w:ind w:firstLine="567"/>
      </w:pPr>
    </w:p>
    <w:sectPr w:rsidR="00330D02" w:rsidSect="00330D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35A8"/>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D6E20"/>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835A8"/>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6D91"/>
    <w:rsid w:val="00ED0270"/>
    <w:rsid w:val="00ED6388"/>
    <w:rsid w:val="00F3047C"/>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35A8"/>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90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2019-10-12T08:32:00Z</dcterms:created>
  <dcterms:modified xsi:type="dcterms:W3CDTF">2019-10-12T08:35:00Z</dcterms:modified>
</cp:coreProperties>
</file>